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91697E">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5E192F">
      <w:pPr>
        <w:tabs>
          <w:tab w:val="left" w:pos="10206"/>
        </w:tabs>
        <w:spacing w:before="24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5E192F">
      <w:pPr>
        <w:tabs>
          <w:tab w:val="left" w:pos="10206"/>
        </w:tabs>
        <w:spacing w:before="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140BE6" w:rsidRDefault="00140BE6" w:rsidP="005E192F">
      <w:pPr>
        <w:tabs>
          <w:tab w:val="left" w:pos="10206"/>
        </w:tabs>
        <w:spacing w:after="120"/>
        <w:ind w:right="482"/>
        <w:jc w:val="both"/>
        <w:rPr>
          <w:rFonts w:ascii="Arial" w:hAnsi="Arial" w:cs="Arial"/>
          <w:sz w:val="22"/>
          <w:szCs w:val="22"/>
        </w:rPr>
      </w:pPr>
    </w:p>
    <w:p w:rsidR="002253C8" w:rsidRPr="00140BE6" w:rsidRDefault="002253C8" w:rsidP="005E192F">
      <w:pPr>
        <w:tabs>
          <w:tab w:val="left" w:pos="10206"/>
        </w:tabs>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 produits alimentaires divers</w:t>
      </w:r>
      <w:r w:rsidR="00952C5D" w:rsidRPr="00140BE6">
        <w:rPr>
          <w:rFonts w:ascii="Arial" w:hAnsi="Arial" w:cs="Arial"/>
          <w:sz w:val="22"/>
          <w:szCs w:val="22"/>
        </w:rPr>
        <w:t>.</w:t>
      </w:r>
    </w:p>
    <w:p w:rsidR="00140BE6" w:rsidRPr="00140BE6" w:rsidRDefault="00140BE6" w:rsidP="005E192F">
      <w:pPr>
        <w:tabs>
          <w:tab w:val="left" w:pos="10206"/>
        </w:tabs>
        <w:ind w:right="482"/>
        <w:jc w:val="both"/>
        <w:rPr>
          <w:rFonts w:ascii="Arial" w:hAnsi="Arial" w:cs="Arial"/>
          <w:sz w:val="22"/>
          <w:szCs w:val="22"/>
        </w:rPr>
      </w:pPr>
    </w:p>
    <w:p w:rsidR="00140BE6" w:rsidRPr="00140BE6" w:rsidRDefault="00140BE6" w:rsidP="005E192F">
      <w:pPr>
        <w:tabs>
          <w:tab w:val="left" w:pos="426"/>
          <w:tab w:val="left" w:pos="851"/>
          <w:tab w:val="left" w:pos="10206"/>
        </w:tabs>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140BE6" w:rsidRPr="00140BE6" w:rsidRDefault="00140BE6" w:rsidP="005E192F">
      <w:pPr>
        <w:tabs>
          <w:tab w:val="left" w:pos="426"/>
          <w:tab w:val="left" w:pos="851"/>
          <w:tab w:val="left" w:pos="10206"/>
        </w:tabs>
        <w:ind w:right="482"/>
        <w:jc w:val="both"/>
        <w:rPr>
          <w:rFonts w:ascii="Arial" w:hAnsi="Arial" w:cs="Arial"/>
          <w:sz w:val="22"/>
          <w:szCs w:val="22"/>
        </w:rPr>
      </w:pPr>
    </w:p>
    <w:p w:rsidR="003C2DBC" w:rsidRPr="00140BE6" w:rsidRDefault="003C2DBC" w:rsidP="003C2DBC">
      <w:pPr>
        <w:pStyle w:val="fcasegauche"/>
        <w:tabs>
          <w:tab w:val="left" w:pos="851"/>
          <w:tab w:val="left" w:pos="10206"/>
        </w:tabs>
        <w:spacing w:after="0"/>
        <w:ind w:left="851" w:right="482"/>
        <w:rPr>
          <w:rFonts w:ascii="Arial" w:hAnsi="Arial" w:cs="Arial"/>
          <w:sz w:val="22"/>
          <w:szCs w:val="22"/>
        </w:rPr>
      </w:pPr>
      <w:r w:rsidRPr="00140BE6">
        <w:rPr>
          <w:rFonts w:ascii="Arial" w:hAnsi="Arial" w:cs="Arial"/>
          <w:sz w:val="22"/>
          <w:szCs w:val="22"/>
        </w:rPr>
        <w:fldChar w:fldCharType="begin">
          <w:ffData>
            <w:name w:val=""/>
            <w:enabled/>
            <w:calcOnExit w:val="0"/>
            <w:checkBox>
              <w:size w:val="20"/>
              <w:default w:val="1"/>
            </w:checkBox>
          </w:ffData>
        </w:fldChar>
      </w:r>
      <w:r w:rsidRPr="00140BE6">
        <w:rPr>
          <w:rFonts w:ascii="Arial" w:hAnsi="Arial" w:cs="Arial"/>
          <w:sz w:val="22"/>
          <w:szCs w:val="22"/>
        </w:rPr>
        <w:instrText xml:space="preserve"> FORMCHECKBOX </w:instrText>
      </w:r>
      <w:r w:rsidRPr="00140BE6">
        <w:rPr>
          <w:rFonts w:ascii="Arial" w:hAnsi="Arial" w:cs="Arial"/>
          <w:sz w:val="22"/>
          <w:szCs w:val="22"/>
        </w:rPr>
      </w:r>
      <w:r w:rsidRPr="00140BE6">
        <w:rPr>
          <w:rFonts w:ascii="Arial" w:hAnsi="Arial" w:cs="Arial"/>
          <w:sz w:val="22"/>
          <w:szCs w:val="22"/>
        </w:rPr>
        <w:fldChar w:fldCharType="end"/>
      </w:r>
      <w:r>
        <w:rPr>
          <w:rFonts w:ascii="Arial" w:hAnsi="Arial" w:cs="Arial"/>
          <w:sz w:val="22"/>
          <w:szCs w:val="22"/>
        </w:rPr>
        <w:t xml:space="preserve"> </w:t>
      </w:r>
      <w:r w:rsidRPr="00140BE6">
        <w:rPr>
          <w:rFonts w:ascii="Arial" w:hAnsi="Arial" w:cs="Arial"/>
          <w:b/>
          <w:sz w:val="22"/>
          <w:szCs w:val="22"/>
        </w:rPr>
        <w:t>au Lot n°</w:t>
      </w:r>
      <w:r>
        <w:rPr>
          <w:rFonts w:ascii="Arial" w:hAnsi="Arial" w:cs="Arial"/>
          <w:b/>
          <w:sz w:val="22"/>
          <w:szCs w:val="22"/>
        </w:rPr>
        <w:t xml:space="preserve"> 9</w:t>
      </w:r>
      <w:r w:rsidRPr="00140BE6">
        <w:rPr>
          <w:rFonts w:ascii="Arial" w:hAnsi="Arial" w:cs="Arial"/>
          <w:sz w:val="22"/>
          <w:szCs w:val="22"/>
        </w:rPr>
        <w:t xml:space="preserve"> </w:t>
      </w:r>
      <w:r>
        <w:rPr>
          <w:rFonts w:ascii="Arial" w:hAnsi="Arial" w:cs="Arial"/>
          <w:sz w:val="22"/>
          <w:szCs w:val="22"/>
        </w:rPr>
        <w:t>–</w:t>
      </w:r>
      <w:r w:rsidRPr="00140BE6">
        <w:rPr>
          <w:rFonts w:ascii="Arial" w:hAnsi="Arial" w:cs="Arial"/>
          <w:sz w:val="22"/>
          <w:szCs w:val="22"/>
        </w:rPr>
        <w:t xml:space="preserve"> </w:t>
      </w:r>
      <w:r>
        <w:rPr>
          <w:rFonts w:ascii="Arial" w:hAnsi="Arial" w:cs="Arial"/>
          <w:sz w:val="22"/>
          <w:szCs w:val="22"/>
        </w:rPr>
        <w:t xml:space="preserve">Produits de la mer frais et surgelés – Cercle mixte de </w:t>
      </w:r>
      <w:r>
        <w:rPr>
          <w:rFonts w:ascii="Arial" w:hAnsi="Arial" w:cs="Arial"/>
          <w:b/>
          <w:sz w:val="22"/>
          <w:szCs w:val="22"/>
        </w:rPr>
        <w:t>Bourail, Koné et Koumac</w:t>
      </w:r>
      <w:r>
        <w:rPr>
          <w:rFonts w:ascii="Arial" w:hAnsi="Arial" w:cs="Arial"/>
          <w:sz w:val="22"/>
          <w:szCs w:val="22"/>
        </w:rPr>
        <w:t xml:space="preserve"> du RSMA-NC</w:t>
      </w:r>
    </w:p>
    <w:p w:rsidR="00777F75" w:rsidRPr="00140BE6" w:rsidRDefault="00777F75" w:rsidP="00777F75">
      <w:pPr>
        <w:pStyle w:val="fcasegauche"/>
        <w:tabs>
          <w:tab w:val="left" w:pos="851"/>
          <w:tab w:val="left" w:pos="10206"/>
        </w:tabs>
        <w:spacing w:after="0"/>
        <w:ind w:left="0" w:right="482" w:firstLine="0"/>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777F75" w:rsidRDefault="00777F75" w:rsidP="00777F75">
      <w:pPr>
        <w:ind w:right="482"/>
        <w:jc w:val="both"/>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777F75" w:rsidRPr="00F114B3" w:rsidRDefault="00777F75" w:rsidP="000824CC">
      <w:pPr>
        <w:spacing w:after="120"/>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AE2395">
      <w:pPr>
        <w:pStyle w:val="fcase1ertab"/>
        <w:numPr>
          <w:ilvl w:val="0"/>
          <w:numId w:val="1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AE2395">
      <w:pPr>
        <w:pStyle w:val="fcase1ertab"/>
        <w:numPr>
          <w:ilvl w:val="0"/>
          <w:numId w:val="1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ou </w:t>
      </w:r>
      <w:hyperlink r:id="rId9" w:history="1">
        <w:r w:rsidRPr="000D3229">
          <w:rPr>
            <w:rStyle w:val="Lienhypertexte"/>
            <w:rFonts w:ascii="Arial" w:hAnsi="Arial" w:cs="Arial"/>
            <w:b/>
            <w:bCs/>
            <w:i/>
            <w:sz w:val="22"/>
            <w:szCs w:val="22"/>
          </w:rPr>
          <w:t>article R. 2391-1</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D36300" w:rsidRPr="00B546AC" w:rsidRDefault="00D36300" w:rsidP="00D36300">
      <w:pPr>
        <w:tabs>
          <w:tab w:val="left" w:pos="426"/>
        </w:tabs>
        <w:ind w:right="635"/>
        <w:rPr>
          <w:rFonts w:ascii="Arial" w:hAnsi="Arial" w:cs="Arial"/>
          <w:i/>
          <w:sz w:val="22"/>
          <w:szCs w:val="22"/>
        </w:rPr>
      </w:pPr>
      <w:r>
        <w:rPr>
          <w:rFonts w:ascii="Arial" w:hAnsi="Arial" w:cs="Arial"/>
          <w:sz w:val="22"/>
          <w:szCs w:val="22"/>
        </w:rPr>
        <w:t>(</w:t>
      </w:r>
      <w:r w:rsidRPr="006F14E4">
        <w:rPr>
          <w:rFonts w:ascii="Arial" w:hAnsi="Arial" w:cs="Arial"/>
          <w:i/>
          <w:sz w:val="22"/>
          <w:szCs w:val="22"/>
        </w:rPr>
        <w:t>L’absence de réponse équivaut à un refus</w:t>
      </w:r>
      <w:r>
        <w:rPr>
          <w:rFonts w:ascii="Arial" w:hAnsi="Arial" w:cs="Arial"/>
          <w:sz w:val="22"/>
          <w:szCs w:val="22"/>
        </w:rPr>
        <w:t>).</w:t>
      </w:r>
    </w:p>
    <w:p w:rsidR="005E192F" w:rsidRDefault="005E192F" w:rsidP="00D36300">
      <w:pPr>
        <w:pStyle w:val="Titre4"/>
        <w:tabs>
          <w:tab w:val="clear" w:pos="-142"/>
          <w:tab w:val="clear" w:pos="4111"/>
          <w:tab w:val="left" w:pos="426"/>
        </w:tabs>
        <w:spacing w:before="120"/>
        <w:ind w:right="635"/>
        <w:rPr>
          <w:sz w:val="22"/>
          <w:szCs w:val="22"/>
        </w:rPr>
      </w:pPr>
    </w:p>
    <w:p w:rsidR="000C28FD" w:rsidRPr="00F114B3" w:rsidRDefault="009A5DA2" w:rsidP="00C8797E">
      <w:pPr>
        <w:pStyle w:val="Titre4"/>
        <w:tabs>
          <w:tab w:val="clear" w:pos="-142"/>
          <w:tab w:val="clear" w:pos="4111"/>
          <w:tab w:val="left" w:pos="426"/>
        </w:tabs>
        <w:spacing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8797E">
      <w:pPr>
        <w:spacing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8797E" w:rsidRPr="00F114B3" w:rsidRDefault="00C8797E" w:rsidP="00C8797E">
      <w:pPr>
        <w:pStyle w:val="Titre4"/>
        <w:tabs>
          <w:tab w:val="clear" w:pos="-142"/>
          <w:tab w:val="clear" w:pos="4111"/>
          <w:tab w:val="left" w:pos="426"/>
        </w:tabs>
        <w:spacing w:after="120"/>
        <w:ind w:right="635"/>
        <w:rPr>
          <w:sz w:val="22"/>
          <w:szCs w:val="22"/>
        </w:rPr>
      </w:pPr>
      <w:r w:rsidRPr="00F114B3">
        <w:rPr>
          <w:sz w:val="22"/>
          <w:szCs w:val="22"/>
        </w:rPr>
        <w:lastRenderedPageBreak/>
        <w:t>B</w:t>
      </w:r>
      <w:r>
        <w:rPr>
          <w:sz w:val="22"/>
          <w:szCs w:val="22"/>
        </w:rPr>
        <w:t>6</w:t>
      </w:r>
      <w:r w:rsidRPr="00F114B3">
        <w:rPr>
          <w:sz w:val="22"/>
          <w:szCs w:val="22"/>
        </w:rPr>
        <w:t xml:space="preserve"> </w:t>
      </w:r>
      <w:r>
        <w:rPr>
          <w:sz w:val="22"/>
          <w:szCs w:val="22"/>
        </w:rPr>
        <w:t>–</w:t>
      </w:r>
      <w:r w:rsidRPr="00F114B3">
        <w:rPr>
          <w:b w:val="0"/>
          <w:bCs w:val="0"/>
          <w:sz w:val="22"/>
          <w:szCs w:val="22"/>
        </w:rPr>
        <w:t xml:space="preserve"> </w:t>
      </w:r>
      <w:r>
        <w:rPr>
          <w:sz w:val="22"/>
          <w:szCs w:val="22"/>
        </w:rPr>
        <w:t>Début d’exécution</w:t>
      </w:r>
      <w:r w:rsidRPr="00F114B3">
        <w:rPr>
          <w:sz w:val="22"/>
          <w:szCs w:val="22"/>
        </w:rPr>
        <w:t xml:space="preserve"> :</w:t>
      </w:r>
    </w:p>
    <w:p w:rsidR="00C8797E" w:rsidRDefault="00C8797E" w:rsidP="00C8797E">
      <w:pPr>
        <w:tabs>
          <w:tab w:val="left" w:pos="10348"/>
        </w:tabs>
        <w:spacing w:after="120"/>
        <w:ind w:right="340"/>
        <w:jc w:val="both"/>
        <w:rPr>
          <w:rFonts w:ascii="Arial" w:hAnsi="Arial" w:cs="Arial"/>
          <w:sz w:val="22"/>
          <w:szCs w:val="22"/>
        </w:rPr>
      </w:pPr>
      <w:r w:rsidRPr="00C8797E">
        <w:rPr>
          <w:rFonts w:ascii="Arial" w:hAnsi="Arial" w:cs="Arial"/>
          <w:sz w:val="22"/>
          <w:szCs w:val="22"/>
        </w:rPr>
        <w:t>La date de début d’exécution des prestations est fixée dans la lettre de notification de chaque accord-cadre.</w:t>
      </w:r>
    </w:p>
    <w:p w:rsidR="00C8797E" w:rsidRPr="00C8797E" w:rsidRDefault="00C8797E" w:rsidP="00C8797E">
      <w:pPr>
        <w:tabs>
          <w:tab w:val="left" w:pos="10348"/>
        </w:tabs>
        <w:spacing w:after="120"/>
        <w:ind w:right="340"/>
        <w:jc w:val="both"/>
        <w:rPr>
          <w:rFonts w:ascii="Arial" w:hAnsi="Arial" w:cs="Arial"/>
          <w:sz w:val="22"/>
          <w:szCs w:val="22"/>
        </w:rPr>
      </w:pPr>
    </w:p>
    <w:p w:rsidR="000C28FD" w:rsidRPr="00F114B3" w:rsidRDefault="009A5DA2" w:rsidP="00C8797E">
      <w:pPr>
        <w:tabs>
          <w:tab w:val="left" w:pos="426"/>
        </w:tabs>
        <w:spacing w:after="120"/>
        <w:ind w:right="635"/>
        <w:jc w:val="both"/>
        <w:rPr>
          <w:rFonts w:ascii="Arial" w:hAnsi="Arial" w:cs="Arial"/>
          <w:b/>
          <w:bCs/>
          <w:sz w:val="22"/>
          <w:szCs w:val="22"/>
        </w:rPr>
      </w:pPr>
      <w:r w:rsidRPr="00F114B3">
        <w:rPr>
          <w:rFonts w:ascii="Arial" w:hAnsi="Arial" w:cs="Arial"/>
          <w:b/>
          <w:bCs/>
          <w:sz w:val="22"/>
          <w:szCs w:val="22"/>
        </w:rPr>
        <w:t>B</w:t>
      </w:r>
      <w:r w:rsidR="00C8797E">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DB7007" w:rsidRDefault="008553C0" w:rsidP="00C8797E">
      <w:pPr>
        <w:pStyle w:val="fcase1ertab"/>
        <w:spacing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A72FC0" w:rsidRPr="00F114B3" w:rsidRDefault="00A72FC0" w:rsidP="00C8797E">
      <w:pPr>
        <w:pStyle w:val="fcase1ertab"/>
        <w:spacing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10"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1"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AE2395">
      <w:pPr>
        <w:numPr>
          <w:ilvl w:val="0"/>
          <w:numId w:val="1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AE2395">
      <w:pPr>
        <w:numPr>
          <w:ilvl w:val="0"/>
          <w:numId w:val="1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2"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CF2A07">
        <w:rPr>
          <w:rFonts w:ascii="Arial" w:hAnsi="Arial" w:cs="Arial"/>
          <w:sz w:val="22"/>
          <w:szCs w:val="22"/>
        </w:rPr>
        <w:t>le</w:t>
      </w:r>
      <w:r w:rsidRPr="00F114B3">
        <w:rPr>
          <w:rFonts w:ascii="Arial" w:hAnsi="Arial" w:cs="Arial"/>
          <w:sz w:val="22"/>
          <w:szCs w:val="22"/>
        </w:rPr>
        <w:t xml:space="preserve"> 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D0C39" w:rsidRPr="00F114B3" w:rsidTr="007A67E1">
        <w:tblPrEx>
          <w:tblCellMar>
            <w:top w:w="0" w:type="dxa"/>
            <w:bottom w:w="0" w:type="dxa"/>
          </w:tblCellMar>
        </w:tblPrEx>
        <w:tc>
          <w:tcPr>
            <w:tcW w:w="10277" w:type="dxa"/>
            <w:shd w:val="solid" w:color="66CCFF" w:fill="99CCFF"/>
          </w:tcPr>
          <w:p w:rsidR="004D0C39" w:rsidRPr="00F114B3" w:rsidRDefault="004D0C39"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4D0C39" w:rsidRDefault="004D0C39" w:rsidP="004D0C39">
      <w:pPr>
        <w:spacing w:before="120" w:after="120"/>
        <w:ind w:right="635"/>
        <w:jc w:val="both"/>
        <w:rPr>
          <w:rFonts w:ascii="Arial" w:hAnsi="Arial" w:cs="Arial"/>
          <w:bCs/>
          <w:sz w:val="22"/>
          <w:szCs w:val="22"/>
        </w:rPr>
      </w:pPr>
    </w:p>
    <w:p w:rsidR="004D0C39" w:rsidRDefault="004D0C39" w:rsidP="004D0C39">
      <w:pPr>
        <w:spacing w:before="120" w:after="120"/>
        <w:ind w:right="635"/>
        <w:jc w:val="both"/>
        <w:rPr>
          <w:rFonts w:ascii="Arial" w:hAnsi="Arial" w:cs="Arial"/>
          <w:bCs/>
          <w:sz w:val="22"/>
          <w:szCs w:val="22"/>
        </w:rPr>
      </w:pPr>
    </w:p>
    <w:p w:rsidR="004D0C39" w:rsidRDefault="004D0C39" w:rsidP="004D0C39">
      <w:pPr>
        <w:spacing w:before="120" w:after="120"/>
        <w:ind w:right="635"/>
        <w:jc w:val="both"/>
        <w:rPr>
          <w:rFonts w:ascii="Arial" w:hAnsi="Arial" w:cs="Arial"/>
          <w:bCs/>
          <w:sz w:val="22"/>
          <w:szCs w:val="22"/>
        </w:rPr>
      </w:pPr>
    </w:p>
    <w:p w:rsidR="004D0C39" w:rsidRDefault="004D0C39" w:rsidP="004D0C39">
      <w:pPr>
        <w:spacing w:before="120" w:after="120"/>
        <w:ind w:right="635"/>
        <w:jc w:val="both"/>
        <w:rPr>
          <w:rFonts w:ascii="Arial" w:hAnsi="Arial" w:cs="Arial"/>
          <w:bCs/>
          <w:sz w:val="22"/>
          <w:szCs w:val="22"/>
        </w:rPr>
      </w:pPr>
    </w:p>
    <w:p w:rsidR="004D0C39" w:rsidRDefault="004D0C39" w:rsidP="004D0C39">
      <w:pPr>
        <w:spacing w:before="120" w:after="120"/>
        <w:ind w:right="635"/>
        <w:jc w:val="both"/>
        <w:rPr>
          <w:rFonts w:ascii="Arial" w:hAnsi="Arial" w:cs="Arial"/>
          <w:bCs/>
          <w:sz w:val="22"/>
          <w:szCs w:val="22"/>
        </w:rPr>
      </w:pPr>
    </w:p>
    <w:p w:rsidR="004D0C39" w:rsidRDefault="004D0C39" w:rsidP="004D0C39">
      <w:pPr>
        <w:spacing w:before="120" w:after="120"/>
        <w:ind w:right="635"/>
        <w:jc w:val="both"/>
        <w:rPr>
          <w:rFonts w:ascii="Arial" w:hAnsi="Arial" w:cs="Arial"/>
          <w:bCs/>
          <w:sz w:val="22"/>
          <w:szCs w:val="22"/>
        </w:rPr>
      </w:pPr>
    </w:p>
    <w:p w:rsidR="004D0C39" w:rsidRPr="00F114B3" w:rsidRDefault="004D0C39" w:rsidP="004D0C39">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Pr="00F114B3" w:rsidRDefault="004D5D89" w:rsidP="005E192F">
      <w:pPr>
        <w:ind w:right="635"/>
        <w:jc w:val="both"/>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4D0C39">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816240"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816240"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D0C39"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3"/>
      <w:headerReference w:type="first" r:id="rId14"/>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395" w:rsidRDefault="00AE2395">
      <w:r>
        <w:separator/>
      </w:r>
    </w:p>
  </w:endnote>
  <w:endnote w:type="continuationSeparator" w:id="0">
    <w:p w:rsidR="00AE2395" w:rsidRDefault="00AE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816240">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816240">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395" w:rsidRDefault="00AE2395">
      <w:r>
        <w:separator/>
      </w:r>
    </w:p>
  </w:footnote>
  <w:footnote w:type="continuationSeparator" w:id="0">
    <w:p w:rsidR="00AE2395" w:rsidRDefault="00AE2395">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816240" w:rsidP="005E192F">
    <w:pPr>
      <w:pStyle w:val="En-tte"/>
      <w:ind w:right="340"/>
    </w:pPr>
    <w:r>
      <w:rPr>
        <w:noProof/>
      </w:rPr>
      <w:drawing>
        <wp:anchor distT="0" distB="0" distL="114300" distR="114300" simplePos="0" relativeHeight="251659264" behindDoc="0" locked="0" layoutInCell="1" allowOverlap="1">
          <wp:simplePos x="0" y="0"/>
          <wp:positionH relativeFrom="margin">
            <wp:posOffset>-76835</wp:posOffset>
          </wp:positionH>
          <wp:positionV relativeFrom="margin">
            <wp:posOffset>-932815</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12"/>
  </w:num>
  <w:num w:numId="12">
    <w:abstractNumId w:val="11"/>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2460E"/>
    <w:rsid w:val="00031316"/>
    <w:rsid w:val="000327CD"/>
    <w:rsid w:val="00040E61"/>
    <w:rsid w:val="0004509A"/>
    <w:rsid w:val="00045A26"/>
    <w:rsid w:val="000469CB"/>
    <w:rsid w:val="00050126"/>
    <w:rsid w:val="00054ADA"/>
    <w:rsid w:val="00061FC0"/>
    <w:rsid w:val="000632C5"/>
    <w:rsid w:val="00066673"/>
    <w:rsid w:val="00071CD4"/>
    <w:rsid w:val="00075DC2"/>
    <w:rsid w:val="00081008"/>
    <w:rsid w:val="0008190F"/>
    <w:rsid w:val="000824CC"/>
    <w:rsid w:val="00082E22"/>
    <w:rsid w:val="00084682"/>
    <w:rsid w:val="000902A8"/>
    <w:rsid w:val="00090336"/>
    <w:rsid w:val="00092A99"/>
    <w:rsid w:val="00093342"/>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26B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06E1"/>
    <w:rsid w:val="0036289D"/>
    <w:rsid w:val="00363911"/>
    <w:rsid w:val="00364E03"/>
    <w:rsid w:val="003668C7"/>
    <w:rsid w:val="00367E2C"/>
    <w:rsid w:val="00367ED6"/>
    <w:rsid w:val="003700FF"/>
    <w:rsid w:val="0037036F"/>
    <w:rsid w:val="00372742"/>
    <w:rsid w:val="003736D6"/>
    <w:rsid w:val="003740D0"/>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2DBC"/>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0C39"/>
    <w:rsid w:val="004D3244"/>
    <w:rsid w:val="004D433F"/>
    <w:rsid w:val="004D5D89"/>
    <w:rsid w:val="004D756F"/>
    <w:rsid w:val="004E07D9"/>
    <w:rsid w:val="004E59FC"/>
    <w:rsid w:val="004E6E7F"/>
    <w:rsid w:val="004F21B8"/>
    <w:rsid w:val="004F6C27"/>
    <w:rsid w:val="004F72C7"/>
    <w:rsid w:val="005079D4"/>
    <w:rsid w:val="005139D0"/>
    <w:rsid w:val="00516C36"/>
    <w:rsid w:val="00517539"/>
    <w:rsid w:val="0052001F"/>
    <w:rsid w:val="00520737"/>
    <w:rsid w:val="00524DC0"/>
    <w:rsid w:val="00532345"/>
    <w:rsid w:val="0054177C"/>
    <w:rsid w:val="00541B20"/>
    <w:rsid w:val="0054338B"/>
    <w:rsid w:val="00550D0F"/>
    <w:rsid w:val="00554350"/>
    <w:rsid w:val="005560BB"/>
    <w:rsid w:val="00562AA4"/>
    <w:rsid w:val="00564006"/>
    <w:rsid w:val="00571279"/>
    <w:rsid w:val="0057127B"/>
    <w:rsid w:val="00573FE3"/>
    <w:rsid w:val="00580A01"/>
    <w:rsid w:val="00583F9C"/>
    <w:rsid w:val="00590EC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4E4"/>
    <w:rsid w:val="006F2794"/>
    <w:rsid w:val="006F5B88"/>
    <w:rsid w:val="007036C5"/>
    <w:rsid w:val="00713BEE"/>
    <w:rsid w:val="007177E2"/>
    <w:rsid w:val="0072054C"/>
    <w:rsid w:val="00721DD7"/>
    <w:rsid w:val="0072753E"/>
    <w:rsid w:val="00727F7B"/>
    <w:rsid w:val="0073118F"/>
    <w:rsid w:val="00732659"/>
    <w:rsid w:val="007328A2"/>
    <w:rsid w:val="0073539C"/>
    <w:rsid w:val="007444C8"/>
    <w:rsid w:val="0074528F"/>
    <w:rsid w:val="007462DD"/>
    <w:rsid w:val="00747959"/>
    <w:rsid w:val="00756ADE"/>
    <w:rsid w:val="00765F0D"/>
    <w:rsid w:val="00774EAF"/>
    <w:rsid w:val="00777D75"/>
    <w:rsid w:val="00777E08"/>
    <w:rsid w:val="00777F75"/>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EA5"/>
    <w:rsid w:val="007E4DFC"/>
    <w:rsid w:val="007E65DF"/>
    <w:rsid w:val="007E74C7"/>
    <w:rsid w:val="007E764A"/>
    <w:rsid w:val="007F03FA"/>
    <w:rsid w:val="007F2A6B"/>
    <w:rsid w:val="007F4C6E"/>
    <w:rsid w:val="007F4D2D"/>
    <w:rsid w:val="00801CF2"/>
    <w:rsid w:val="008038F0"/>
    <w:rsid w:val="00803CD0"/>
    <w:rsid w:val="008045AF"/>
    <w:rsid w:val="008075FC"/>
    <w:rsid w:val="00811C71"/>
    <w:rsid w:val="00813E4E"/>
    <w:rsid w:val="00816240"/>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763C0"/>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2B2B"/>
    <w:rsid w:val="00904424"/>
    <w:rsid w:val="009054C9"/>
    <w:rsid w:val="0090658F"/>
    <w:rsid w:val="0091042C"/>
    <w:rsid w:val="00911C64"/>
    <w:rsid w:val="0091345C"/>
    <w:rsid w:val="0091610B"/>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06975"/>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1CD0"/>
    <w:rsid w:val="00AA46A9"/>
    <w:rsid w:val="00AA5EFD"/>
    <w:rsid w:val="00AA7E5B"/>
    <w:rsid w:val="00AB00FB"/>
    <w:rsid w:val="00AB2BD6"/>
    <w:rsid w:val="00AC38F4"/>
    <w:rsid w:val="00AC3DDD"/>
    <w:rsid w:val="00AC79DA"/>
    <w:rsid w:val="00AD0638"/>
    <w:rsid w:val="00AD1A09"/>
    <w:rsid w:val="00AD4ABD"/>
    <w:rsid w:val="00AD7706"/>
    <w:rsid w:val="00AE2395"/>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546AC"/>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F3332"/>
    <w:rsid w:val="00BF4823"/>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7647B"/>
    <w:rsid w:val="00C8060B"/>
    <w:rsid w:val="00C81734"/>
    <w:rsid w:val="00C81EFB"/>
    <w:rsid w:val="00C8226B"/>
    <w:rsid w:val="00C83930"/>
    <w:rsid w:val="00C84C8E"/>
    <w:rsid w:val="00C85581"/>
    <w:rsid w:val="00C8797E"/>
    <w:rsid w:val="00C91015"/>
    <w:rsid w:val="00C925AC"/>
    <w:rsid w:val="00C93A51"/>
    <w:rsid w:val="00C940CC"/>
    <w:rsid w:val="00C95CFC"/>
    <w:rsid w:val="00CB1D30"/>
    <w:rsid w:val="00CB58DA"/>
    <w:rsid w:val="00CC20B1"/>
    <w:rsid w:val="00CC7CCB"/>
    <w:rsid w:val="00CE457A"/>
    <w:rsid w:val="00CE4C69"/>
    <w:rsid w:val="00CE77A0"/>
    <w:rsid w:val="00CF2A07"/>
    <w:rsid w:val="00CF2EC5"/>
    <w:rsid w:val="00CF6237"/>
    <w:rsid w:val="00D00F8A"/>
    <w:rsid w:val="00D039EB"/>
    <w:rsid w:val="00D17AA7"/>
    <w:rsid w:val="00D20ACD"/>
    <w:rsid w:val="00D257F5"/>
    <w:rsid w:val="00D26717"/>
    <w:rsid w:val="00D2774A"/>
    <w:rsid w:val="00D332FB"/>
    <w:rsid w:val="00D36300"/>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6F91"/>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006C66DE-26B9-4460-8166-E9019F101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1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683706">
      <w:marLeft w:val="0"/>
      <w:marRight w:val="0"/>
      <w:marTop w:val="0"/>
      <w:marBottom w:val="0"/>
      <w:divBdr>
        <w:top w:val="none" w:sz="0" w:space="0" w:color="auto"/>
        <w:left w:val="none" w:sz="0" w:space="0" w:color="auto"/>
        <w:bottom w:val="none" w:sz="0" w:space="0" w:color="auto"/>
        <w:right w:val="none" w:sz="0" w:space="0" w:color="auto"/>
      </w:divBdr>
    </w:div>
    <w:div w:id="14266837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com-nc.ach.fct@intradef.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5E2BA-B20A-4C2C-B75F-0B7960F2F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1781</Words>
  <Characters>9801</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2025-07-24T04:29:00Z</dcterms:created>
  <dcterms:modified xsi:type="dcterms:W3CDTF">2025-07-24T04:29:00Z</dcterms:modified>
</cp:coreProperties>
</file>